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6F5" w:rsidRPr="0074697B" w:rsidRDefault="0074697B" w:rsidP="00381EAF">
      <w:pPr>
        <w:pStyle w:val="Titel"/>
        <w:spacing w:after="120" w:line="276" w:lineRule="auto"/>
        <w:jc w:val="both"/>
        <w:rPr>
          <w:lang w:val="en-US"/>
        </w:rPr>
      </w:pPr>
      <w:r w:rsidRPr="0074697B">
        <w:rPr>
          <w:lang w:val="en-US"/>
        </w:rPr>
        <w:t xml:space="preserve">ECC: Harvard citation style </w:t>
      </w:r>
      <w:r w:rsidR="00B116F5" w:rsidRPr="0074697B">
        <w:rPr>
          <w:lang w:val="en-US"/>
        </w:rPr>
        <w:t>(GBFE*)</w:t>
      </w:r>
    </w:p>
    <w:p w:rsidR="00B116F5" w:rsidRPr="0074697B" w:rsidRDefault="00B116F5" w:rsidP="00381EAF">
      <w:pPr>
        <w:pStyle w:val="Untertitel"/>
        <w:spacing w:after="120" w:line="276" w:lineRule="auto"/>
        <w:jc w:val="both"/>
        <w:rPr>
          <w:lang w:val="en-US"/>
        </w:rPr>
      </w:pPr>
    </w:p>
    <w:p w:rsidR="00B116F5" w:rsidRPr="0074697B" w:rsidRDefault="0074697B" w:rsidP="00381EAF">
      <w:pPr>
        <w:pStyle w:val="Untertitel"/>
        <w:spacing w:after="120" w:line="276" w:lineRule="auto"/>
        <w:jc w:val="both"/>
        <w:rPr>
          <w:lang w:val="en-US"/>
        </w:rPr>
      </w:pPr>
      <w:r w:rsidRPr="0074697B">
        <w:rPr>
          <w:lang w:val="en-US"/>
        </w:rPr>
        <w:t>Book</w:t>
      </w:r>
    </w:p>
    <w:p w:rsidR="00B116F5" w:rsidRPr="006A7A17" w:rsidRDefault="00B116F5" w:rsidP="00381EAF">
      <w:pPr>
        <w:spacing w:after="120" w:line="276" w:lineRule="auto"/>
        <w:ind w:left="567" w:hanging="567"/>
        <w:jc w:val="both"/>
        <w:rPr>
          <w:rFonts w:cs="Arial"/>
          <w:sz w:val="22"/>
          <w:lang w:val="en-US"/>
        </w:rPr>
      </w:pPr>
      <w:proofErr w:type="spellStart"/>
      <w:r w:rsidRPr="0074697B">
        <w:rPr>
          <w:rFonts w:cs="Arial"/>
          <w:sz w:val="22"/>
          <w:lang w:val="en-US"/>
        </w:rPr>
        <w:t>Sukowski</w:t>
      </w:r>
      <w:proofErr w:type="spellEnd"/>
      <w:r w:rsidRPr="0074697B">
        <w:rPr>
          <w:rFonts w:cs="Arial"/>
          <w:sz w:val="22"/>
          <w:lang w:val="en-US"/>
        </w:rPr>
        <w:t xml:space="preserve">, Richard 2009. </w:t>
      </w:r>
      <w:r w:rsidRPr="006A7A17">
        <w:rPr>
          <w:rFonts w:cs="Arial"/>
          <w:i/>
          <w:sz w:val="22"/>
          <w:lang w:val="en-US"/>
        </w:rPr>
        <w:t>Golden ru</w:t>
      </w:r>
      <w:r w:rsidR="007A43CF" w:rsidRPr="006A7A17">
        <w:rPr>
          <w:rFonts w:cs="Arial"/>
          <w:i/>
          <w:sz w:val="22"/>
          <w:lang w:val="en-US"/>
        </w:rPr>
        <w:t>l</w:t>
      </w:r>
      <w:r w:rsidRPr="006A7A17">
        <w:rPr>
          <w:rFonts w:cs="Arial"/>
          <w:i/>
          <w:sz w:val="22"/>
          <w:lang w:val="en-US"/>
        </w:rPr>
        <w:t>e</w:t>
      </w:r>
      <w:r w:rsidR="007A43CF" w:rsidRPr="006A7A17">
        <w:rPr>
          <w:rFonts w:cs="Arial"/>
          <w:i/>
          <w:sz w:val="22"/>
          <w:lang w:val="en-US"/>
        </w:rPr>
        <w:t>s</w:t>
      </w:r>
      <w:r w:rsidRPr="006A7A17">
        <w:rPr>
          <w:rFonts w:cs="Arial"/>
          <w:i/>
          <w:sz w:val="22"/>
          <w:lang w:val="en-US"/>
        </w:rPr>
        <w:t xml:space="preserve"> for writing well.</w:t>
      </w:r>
      <w:r w:rsidRPr="006A7A17">
        <w:rPr>
          <w:rFonts w:cs="Arial"/>
          <w:sz w:val="22"/>
          <w:lang w:val="en-US"/>
        </w:rPr>
        <w:t xml:space="preserve"> 2. </w:t>
      </w:r>
      <w:r w:rsidR="00B13A06" w:rsidRPr="006A7A17">
        <w:rPr>
          <w:rFonts w:cs="Arial"/>
          <w:sz w:val="22"/>
          <w:lang w:val="en-US"/>
        </w:rPr>
        <w:t>edition</w:t>
      </w:r>
      <w:r w:rsidRPr="006A7A17">
        <w:rPr>
          <w:rFonts w:cs="Arial"/>
          <w:sz w:val="22"/>
          <w:lang w:val="en-US"/>
        </w:rPr>
        <w:t>. Toronto: University Press.</w:t>
      </w:r>
    </w:p>
    <w:p w:rsidR="00B116F5" w:rsidRPr="00B13A06" w:rsidRDefault="00B116F5" w:rsidP="00381EAF">
      <w:pPr>
        <w:spacing w:after="120" w:line="276" w:lineRule="auto"/>
        <w:jc w:val="both"/>
        <w:rPr>
          <w:rFonts w:cs="Arial"/>
          <w:lang w:val="en-US"/>
        </w:rPr>
      </w:pPr>
    </w:p>
    <w:p w:rsidR="00B116F5" w:rsidRPr="00381EAF" w:rsidRDefault="0074697B" w:rsidP="00381EAF">
      <w:pPr>
        <w:pStyle w:val="berschrift2"/>
        <w:spacing w:after="120" w:line="276" w:lineRule="auto"/>
        <w:jc w:val="both"/>
        <w:rPr>
          <w:lang w:val="en-US"/>
        </w:rPr>
      </w:pPr>
      <w:r>
        <w:rPr>
          <w:lang w:val="en-US"/>
        </w:rPr>
        <w:t>Volume chapter</w:t>
      </w:r>
    </w:p>
    <w:p w:rsidR="00B116F5" w:rsidRDefault="00B116F5" w:rsidP="00381EAF">
      <w:pPr>
        <w:spacing w:after="120" w:line="276" w:lineRule="auto"/>
        <w:ind w:left="567" w:hanging="567"/>
        <w:jc w:val="both"/>
        <w:rPr>
          <w:rFonts w:cs="Arial"/>
          <w:sz w:val="22"/>
          <w:lang w:val="en-US"/>
        </w:rPr>
      </w:pPr>
      <w:r w:rsidRPr="00381EAF">
        <w:rPr>
          <w:rFonts w:cs="Arial"/>
          <w:sz w:val="22"/>
          <w:lang w:val="en-US"/>
        </w:rPr>
        <w:t xml:space="preserve">Twain, Ellen &amp; Singer, Peter 2004. </w:t>
      </w:r>
      <w:r w:rsidRPr="006A7A17">
        <w:rPr>
          <w:rFonts w:cs="Arial"/>
          <w:sz w:val="22"/>
          <w:lang w:val="en-US"/>
        </w:rPr>
        <w:t>Structuring your knowledge, in Frey, Francis (</w:t>
      </w:r>
      <w:r w:rsidR="00B13A06" w:rsidRPr="006A7A17">
        <w:rPr>
          <w:rFonts w:cs="Arial"/>
          <w:sz w:val="22"/>
          <w:lang w:val="en-US"/>
        </w:rPr>
        <w:t>ed</w:t>
      </w:r>
      <w:r w:rsidRPr="006A7A17">
        <w:rPr>
          <w:rFonts w:cs="Arial"/>
          <w:sz w:val="22"/>
          <w:lang w:val="en-US"/>
        </w:rPr>
        <w:t xml:space="preserve">.): </w:t>
      </w:r>
      <w:r w:rsidRPr="006A7A17">
        <w:rPr>
          <w:rFonts w:cs="Arial"/>
          <w:i/>
          <w:sz w:val="22"/>
          <w:lang w:val="en-US"/>
        </w:rPr>
        <w:t>The art of writing</w:t>
      </w:r>
      <w:r w:rsidRPr="006A7A17">
        <w:rPr>
          <w:rFonts w:cs="Arial"/>
          <w:sz w:val="22"/>
          <w:lang w:val="en-US"/>
        </w:rPr>
        <w:t xml:space="preserve">. Sheffield: </w:t>
      </w:r>
      <w:proofErr w:type="spellStart"/>
      <w:r w:rsidRPr="006A7A17">
        <w:rPr>
          <w:rFonts w:cs="Arial"/>
          <w:sz w:val="22"/>
          <w:lang w:val="en-US"/>
        </w:rPr>
        <w:t>Quickpress</w:t>
      </w:r>
      <w:proofErr w:type="spellEnd"/>
      <w:r w:rsidRPr="006A7A17">
        <w:rPr>
          <w:rFonts w:cs="Arial"/>
          <w:sz w:val="22"/>
          <w:lang w:val="en-US"/>
        </w:rPr>
        <w:t>, 88</w:t>
      </w:r>
      <w:r w:rsidR="00B6741E" w:rsidRPr="006A7A17">
        <w:rPr>
          <w:rFonts w:cs="Arial"/>
          <w:sz w:val="22"/>
          <w:lang w:val="en-US"/>
        </w:rPr>
        <w:t>–</w:t>
      </w:r>
      <w:r w:rsidRPr="006A7A17">
        <w:rPr>
          <w:rFonts w:cs="Arial"/>
          <w:sz w:val="22"/>
          <w:lang w:val="en-US"/>
        </w:rPr>
        <w:t>170.</w:t>
      </w:r>
    </w:p>
    <w:p w:rsidR="00555619" w:rsidRDefault="00555619" w:rsidP="00381EAF">
      <w:pPr>
        <w:spacing w:after="120" w:line="276" w:lineRule="auto"/>
        <w:ind w:left="567" w:hanging="567"/>
        <w:jc w:val="both"/>
        <w:rPr>
          <w:rFonts w:cs="Arial"/>
          <w:sz w:val="22"/>
          <w:lang w:val="en-US"/>
        </w:rPr>
      </w:pPr>
    </w:p>
    <w:p w:rsidR="00555619" w:rsidRPr="00381EAF" w:rsidRDefault="0074697B" w:rsidP="00381EAF">
      <w:pPr>
        <w:spacing w:after="120" w:line="276" w:lineRule="auto"/>
        <w:ind w:left="567" w:hanging="567"/>
        <w:jc w:val="both"/>
        <w:rPr>
          <w:rFonts w:cs="Arial"/>
          <w:u w:val="single"/>
          <w:lang w:val="en-US"/>
        </w:rPr>
      </w:pPr>
      <w:r>
        <w:rPr>
          <w:rFonts w:cs="Arial"/>
          <w:u w:val="single"/>
          <w:lang w:val="en-US"/>
        </w:rPr>
        <w:t>Volume</w:t>
      </w:r>
    </w:p>
    <w:p w:rsidR="00B116F5" w:rsidRPr="00381EAF" w:rsidRDefault="00381EAF" w:rsidP="003E22A7">
      <w:pPr>
        <w:spacing w:after="120" w:line="276" w:lineRule="auto"/>
        <w:ind w:left="567" w:hanging="567"/>
        <w:jc w:val="both"/>
        <w:rPr>
          <w:rFonts w:cs="Arial"/>
          <w:sz w:val="22"/>
          <w:szCs w:val="22"/>
          <w:lang w:val="en-US"/>
        </w:rPr>
      </w:pPr>
      <w:r w:rsidRPr="00381EAF">
        <w:rPr>
          <w:rFonts w:cs="Arial"/>
          <w:sz w:val="22"/>
          <w:szCs w:val="22"/>
          <w:lang w:val="en-US"/>
        </w:rPr>
        <w:t xml:space="preserve">O'Donnell, Kelly (ed.) 2002. </w:t>
      </w:r>
      <w:r w:rsidRPr="00381EAF">
        <w:rPr>
          <w:rFonts w:cs="Arial"/>
          <w:i/>
          <w:sz w:val="22"/>
          <w:szCs w:val="22"/>
          <w:lang w:val="en-US"/>
        </w:rPr>
        <w:t>Doing member care well: Perspectives from around the world</w:t>
      </w:r>
      <w:r w:rsidRPr="00381EAF">
        <w:rPr>
          <w:rFonts w:cs="Arial"/>
          <w:sz w:val="22"/>
          <w:szCs w:val="22"/>
          <w:lang w:val="en-US"/>
        </w:rPr>
        <w:t>. Pasadena: WCL.</w:t>
      </w:r>
    </w:p>
    <w:p w:rsidR="00381EAF" w:rsidRPr="00381EAF" w:rsidRDefault="00381EAF" w:rsidP="00381EAF">
      <w:pPr>
        <w:spacing w:after="120" w:line="276" w:lineRule="auto"/>
        <w:jc w:val="both"/>
        <w:rPr>
          <w:rFonts w:cs="Arial"/>
          <w:lang w:val="en-US"/>
        </w:rPr>
      </w:pPr>
    </w:p>
    <w:p w:rsidR="00B116F5" w:rsidRPr="00E84695" w:rsidRDefault="0074697B" w:rsidP="00381EAF">
      <w:pPr>
        <w:pStyle w:val="berschrift2"/>
        <w:spacing w:after="120" w:line="276" w:lineRule="auto"/>
        <w:jc w:val="both"/>
        <w:rPr>
          <w:lang w:val="en-US"/>
        </w:rPr>
      </w:pPr>
      <w:r>
        <w:rPr>
          <w:lang w:val="en-US"/>
        </w:rPr>
        <w:t>Journal</w:t>
      </w:r>
    </w:p>
    <w:p w:rsidR="00B116F5" w:rsidRPr="00381EAF" w:rsidRDefault="00B116F5" w:rsidP="00381EAF">
      <w:pPr>
        <w:spacing w:after="120" w:line="276" w:lineRule="auto"/>
        <w:ind w:left="567" w:hanging="567"/>
        <w:jc w:val="both"/>
        <w:rPr>
          <w:rFonts w:cs="Arial"/>
          <w:sz w:val="22"/>
          <w:szCs w:val="22"/>
          <w:lang w:val="en-US"/>
        </w:rPr>
      </w:pPr>
      <w:r w:rsidRPr="00E84695">
        <w:rPr>
          <w:rFonts w:cs="Arial"/>
          <w:sz w:val="22"/>
          <w:szCs w:val="22"/>
          <w:lang w:val="en-US"/>
        </w:rPr>
        <w:t xml:space="preserve">Brown, </w:t>
      </w:r>
      <w:proofErr w:type="spellStart"/>
      <w:r w:rsidRPr="00E84695">
        <w:rPr>
          <w:rFonts w:cs="Arial"/>
          <w:sz w:val="22"/>
          <w:szCs w:val="22"/>
          <w:lang w:val="en-US"/>
        </w:rPr>
        <w:t>Charleen</w:t>
      </w:r>
      <w:proofErr w:type="spellEnd"/>
      <w:r w:rsidRPr="00E84695">
        <w:rPr>
          <w:rFonts w:cs="Arial"/>
          <w:sz w:val="22"/>
          <w:szCs w:val="22"/>
          <w:lang w:val="en-US"/>
        </w:rPr>
        <w:t xml:space="preserve">, </w:t>
      </w:r>
      <w:proofErr w:type="spellStart"/>
      <w:r w:rsidRPr="00E84695">
        <w:rPr>
          <w:rFonts w:cs="Arial"/>
          <w:sz w:val="22"/>
          <w:szCs w:val="22"/>
          <w:lang w:val="en-US"/>
        </w:rPr>
        <w:t>Trefil</w:t>
      </w:r>
      <w:proofErr w:type="spellEnd"/>
      <w:r w:rsidRPr="00E84695">
        <w:rPr>
          <w:rFonts w:cs="Arial"/>
          <w:sz w:val="22"/>
          <w:szCs w:val="22"/>
          <w:lang w:val="en-US"/>
        </w:rPr>
        <w:t xml:space="preserve">, James &amp; </w:t>
      </w:r>
      <w:proofErr w:type="spellStart"/>
      <w:r w:rsidRPr="00E84695">
        <w:rPr>
          <w:rFonts w:cs="Arial"/>
          <w:sz w:val="22"/>
          <w:szCs w:val="22"/>
          <w:lang w:val="en-US"/>
        </w:rPr>
        <w:t>Caringella</w:t>
      </w:r>
      <w:proofErr w:type="spellEnd"/>
      <w:r w:rsidRPr="00E84695">
        <w:rPr>
          <w:rFonts w:cs="Arial"/>
          <w:sz w:val="22"/>
          <w:szCs w:val="22"/>
          <w:lang w:val="en-US"/>
        </w:rPr>
        <w:t xml:space="preserve">, Paul 2007. </w:t>
      </w:r>
      <w:r w:rsidRPr="00381EAF">
        <w:rPr>
          <w:rFonts w:cs="Arial"/>
          <w:sz w:val="22"/>
          <w:szCs w:val="22"/>
          <w:lang w:val="en-US"/>
        </w:rPr>
        <w:t>Citing is easy</w:t>
      </w:r>
      <w:r w:rsidR="00B13A06" w:rsidRPr="00381EAF">
        <w:rPr>
          <w:rFonts w:cs="Arial"/>
          <w:sz w:val="22"/>
          <w:szCs w:val="22"/>
          <w:lang w:val="en-US"/>
        </w:rPr>
        <w:t>, in</w:t>
      </w:r>
      <w:r w:rsidRPr="00381EAF">
        <w:rPr>
          <w:rFonts w:cs="Arial"/>
          <w:sz w:val="22"/>
          <w:szCs w:val="22"/>
          <w:lang w:val="en-US"/>
        </w:rPr>
        <w:t xml:space="preserve"> </w:t>
      </w:r>
      <w:r w:rsidRPr="00381EAF">
        <w:rPr>
          <w:rFonts w:cs="Arial"/>
          <w:i/>
          <w:sz w:val="22"/>
          <w:szCs w:val="22"/>
          <w:lang w:val="en-US"/>
        </w:rPr>
        <w:t>Style Review</w:t>
      </w:r>
      <w:r w:rsidRPr="00381EAF">
        <w:rPr>
          <w:rFonts w:cs="Arial"/>
          <w:sz w:val="22"/>
          <w:szCs w:val="22"/>
          <w:lang w:val="en-US"/>
        </w:rPr>
        <w:t xml:space="preserve"> 24 (2), 10</w:t>
      </w:r>
      <w:r w:rsidR="00B6741E" w:rsidRPr="00381EAF">
        <w:rPr>
          <w:rFonts w:cs="Arial"/>
          <w:sz w:val="22"/>
          <w:szCs w:val="22"/>
          <w:lang w:val="en-US"/>
        </w:rPr>
        <w:t>–</w:t>
      </w:r>
      <w:r w:rsidRPr="00381EAF">
        <w:rPr>
          <w:rFonts w:cs="Arial"/>
          <w:sz w:val="22"/>
          <w:szCs w:val="22"/>
          <w:lang w:val="en-US"/>
        </w:rPr>
        <w:t>19.</w:t>
      </w:r>
    </w:p>
    <w:p w:rsidR="00B6741E" w:rsidRDefault="00B6741E" w:rsidP="00381EAF">
      <w:pPr>
        <w:spacing w:after="120" w:line="276" w:lineRule="auto"/>
        <w:jc w:val="both"/>
        <w:rPr>
          <w:rFonts w:cs="Arial"/>
          <w:lang w:val="en-US"/>
        </w:rPr>
      </w:pPr>
    </w:p>
    <w:p w:rsidR="00377372" w:rsidRPr="004B3B07" w:rsidRDefault="0074697B" w:rsidP="00381EAF">
      <w:pPr>
        <w:spacing w:after="120" w:line="276" w:lineRule="auto"/>
        <w:jc w:val="both"/>
        <w:rPr>
          <w:rFonts w:cs="Arial"/>
          <w:u w:val="single"/>
        </w:rPr>
      </w:pPr>
      <w:proofErr w:type="spellStart"/>
      <w:r w:rsidRPr="004B3B07">
        <w:rPr>
          <w:rFonts w:cs="Arial"/>
          <w:u w:val="single"/>
        </w:rPr>
        <w:t>Manusc</w:t>
      </w:r>
      <w:r w:rsidR="00377372" w:rsidRPr="004B3B07">
        <w:rPr>
          <w:rFonts w:cs="Arial"/>
          <w:u w:val="single"/>
        </w:rPr>
        <w:t>ript</w:t>
      </w:r>
      <w:proofErr w:type="spellEnd"/>
    </w:p>
    <w:p w:rsidR="00E84695" w:rsidRPr="00E84695" w:rsidRDefault="00E84695" w:rsidP="00E84695">
      <w:pPr>
        <w:spacing w:after="120" w:line="276" w:lineRule="auto"/>
        <w:ind w:left="567" w:hanging="567"/>
        <w:jc w:val="both"/>
        <w:rPr>
          <w:rFonts w:cs="Arial"/>
          <w:sz w:val="22"/>
          <w:szCs w:val="22"/>
          <w:lang w:val="en-US"/>
        </w:rPr>
      </w:pPr>
      <w:r w:rsidRPr="004B3B07">
        <w:rPr>
          <w:rFonts w:cs="Arial"/>
          <w:sz w:val="22"/>
          <w:szCs w:val="22"/>
        </w:rPr>
        <w:t xml:space="preserve">Du </w:t>
      </w:r>
      <w:proofErr w:type="spellStart"/>
      <w:r w:rsidRPr="004B3B07">
        <w:rPr>
          <w:rFonts w:cs="Arial"/>
          <w:sz w:val="22"/>
          <w:szCs w:val="22"/>
        </w:rPr>
        <w:t>Châtelet</w:t>
      </w:r>
      <w:proofErr w:type="spellEnd"/>
      <w:r w:rsidRPr="004B3B07">
        <w:rPr>
          <w:rFonts w:cs="Arial"/>
          <w:sz w:val="22"/>
          <w:szCs w:val="22"/>
        </w:rPr>
        <w:t xml:space="preserve">, Emilie. </w:t>
      </w:r>
      <w:r w:rsidRPr="004B3B07">
        <w:rPr>
          <w:rFonts w:cs="Arial"/>
          <w:i/>
          <w:sz w:val="22"/>
          <w:szCs w:val="22"/>
        </w:rPr>
        <w:t xml:space="preserve">Examen des </w:t>
      </w:r>
      <w:proofErr w:type="spellStart"/>
      <w:r w:rsidRPr="004B3B07">
        <w:rPr>
          <w:rFonts w:cs="Arial"/>
          <w:i/>
          <w:sz w:val="22"/>
          <w:szCs w:val="22"/>
        </w:rPr>
        <w:t>livres</w:t>
      </w:r>
      <w:proofErr w:type="spellEnd"/>
      <w:r w:rsidRPr="004B3B07">
        <w:rPr>
          <w:rFonts w:cs="Arial"/>
          <w:i/>
          <w:sz w:val="22"/>
          <w:szCs w:val="22"/>
        </w:rPr>
        <w:t xml:space="preserve"> du </w:t>
      </w:r>
      <w:proofErr w:type="spellStart"/>
      <w:r w:rsidRPr="004B3B07">
        <w:rPr>
          <w:rFonts w:cs="Arial"/>
          <w:i/>
          <w:sz w:val="22"/>
          <w:szCs w:val="22"/>
        </w:rPr>
        <w:t>Nouveau</w:t>
      </w:r>
      <w:proofErr w:type="spellEnd"/>
      <w:r w:rsidRPr="004B3B07">
        <w:rPr>
          <w:rFonts w:cs="Arial"/>
          <w:i/>
          <w:sz w:val="22"/>
          <w:szCs w:val="22"/>
        </w:rPr>
        <w:t xml:space="preserve"> Testament</w:t>
      </w:r>
      <w:r w:rsidRPr="004B3B07">
        <w:rPr>
          <w:rFonts w:cs="Arial"/>
          <w:sz w:val="22"/>
          <w:szCs w:val="22"/>
        </w:rPr>
        <w:t xml:space="preserve">. </w:t>
      </w:r>
      <w:r w:rsidRPr="00E84695">
        <w:rPr>
          <w:rFonts w:cs="Arial"/>
          <w:sz w:val="22"/>
          <w:szCs w:val="22"/>
          <w:lang w:val="en-US"/>
        </w:rPr>
        <w:t xml:space="preserve">Manuscripts non </w:t>
      </w:r>
      <w:proofErr w:type="spellStart"/>
      <w:r w:rsidRPr="00E84695">
        <w:rPr>
          <w:rFonts w:cs="Arial"/>
          <w:sz w:val="22"/>
          <w:szCs w:val="22"/>
          <w:lang w:val="en-US"/>
        </w:rPr>
        <w:t>autographés</w:t>
      </w:r>
      <w:proofErr w:type="spellEnd"/>
      <w:r w:rsidRPr="00E84695">
        <w:rPr>
          <w:rFonts w:cs="Arial"/>
          <w:sz w:val="22"/>
          <w:szCs w:val="22"/>
          <w:lang w:val="en-US"/>
        </w:rPr>
        <w:t xml:space="preserve">. </w:t>
      </w:r>
      <w:proofErr w:type="spellStart"/>
      <w:r w:rsidRPr="00E84695">
        <w:rPr>
          <w:rFonts w:cs="Arial"/>
          <w:sz w:val="22"/>
          <w:szCs w:val="22"/>
          <w:lang w:val="en-US"/>
        </w:rPr>
        <w:t>Bibliothèque</w:t>
      </w:r>
      <w:proofErr w:type="spellEnd"/>
      <w:r w:rsidRPr="00E84695">
        <w:rPr>
          <w:rFonts w:cs="Arial"/>
          <w:sz w:val="22"/>
          <w:szCs w:val="22"/>
          <w:lang w:val="en-US"/>
        </w:rPr>
        <w:t xml:space="preserve"> de Troyes: no. </w:t>
      </w:r>
      <w:r>
        <w:rPr>
          <w:rFonts w:cs="Arial"/>
          <w:sz w:val="22"/>
          <w:szCs w:val="22"/>
          <w:lang w:val="en-US"/>
        </w:rPr>
        <w:t>2377.</w:t>
      </w:r>
    </w:p>
    <w:p w:rsidR="00381EAF" w:rsidRPr="00E84695" w:rsidRDefault="00381EAF" w:rsidP="00381EAF">
      <w:pPr>
        <w:spacing w:after="120" w:line="276" w:lineRule="auto"/>
        <w:jc w:val="both"/>
        <w:rPr>
          <w:rFonts w:cs="Arial"/>
          <w:lang w:val="en-US"/>
        </w:rPr>
      </w:pPr>
    </w:p>
    <w:p w:rsidR="00BC6AE8" w:rsidRPr="00381EAF" w:rsidRDefault="0074697B" w:rsidP="00381EAF">
      <w:pPr>
        <w:spacing w:after="120" w:line="276" w:lineRule="auto"/>
        <w:jc w:val="both"/>
        <w:rPr>
          <w:rFonts w:cs="Arial"/>
          <w:u w:val="single"/>
          <w:lang w:val="en-US"/>
        </w:rPr>
      </w:pPr>
      <w:r>
        <w:rPr>
          <w:rFonts w:cs="Arial"/>
          <w:u w:val="single"/>
          <w:lang w:val="en-US"/>
        </w:rPr>
        <w:t>Online source</w:t>
      </w:r>
    </w:p>
    <w:p w:rsidR="00B6741E" w:rsidRDefault="006A7A17" w:rsidP="00381EAF">
      <w:pPr>
        <w:spacing w:after="120" w:line="276" w:lineRule="auto"/>
        <w:ind w:left="720" w:hanging="720"/>
        <w:jc w:val="both"/>
        <w:rPr>
          <w:rStyle w:val="Hyperlink"/>
          <w:rFonts w:cs="Arial"/>
          <w:color w:val="auto"/>
          <w:sz w:val="22"/>
          <w:u w:val="none"/>
          <w:lang w:val="en-US"/>
        </w:rPr>
      </w:pPr>
      <w:r w:rsidRPr="006A7A17">
        <w:rPr>
          <w:rFonts w:cs="Arial"/>
          <w:sz w:val="22"/>
          <w:lang w:val="en-US"/>
        </w:rPr>
        <w:t>Conley, John</w:t>
      </w:r>
      <w:r w:rsidR="00B13A06" w:rsidRPr="006A7A17">
        <w:rPr>
          <w:rFonts w:cs="Arial"/>
          <w:sz w:val="22"/>
          <w:lang w:val="en-US"/>
        </w:rPr>
        <w:t xml:space="preserve">. </w:t>
      </w:r>
      <w:proofErr w:type="spellStart"/>
      <w:r w:rsidR="00B6741E" w:rsidRPr="006A7A17">
        <w:rPr>
          <w:rFonts w:cs="Arial"/>
          <w:sz w:val="22"/>
          <w:lang w:val="en-US"/>
        </w:rPr>
        <w:t>Arnauld</w:t>
      </w:r>
      <w:proofErr w:type="spellEnd"/>
      <w:r w:rsidR="00B6741E" w:rsidRPr="006A7A17">
        <w:rPr>
          <w:rFonts w:cs="Arial"/>
          <w:sz w:val="22"/>
          <w:lang w:val="en-US"/>
        </w:rPr>
        <w:t xml:space="preserve">, </w:t>
      </w:r>
      <w:proofErr w:type="spellStart"/>
      <w:r w:rsidR="00B6741E" w:rsidRPr="006A7A17">
        <w:rPr>
          <w:rFonts w:cs="Arial"/>
          <w:sz w:val="22"/>
          <w:lang w:val="en-US"/>
        </w:rPr>
        <w:t>Angélique</w:t>
      </w:r>
      <w:proofErr w:type="spellEnd"/>
      <w:r w:rsidR="00B6741E" w:rsidRPr="006A7A17">
        <w:rPr>
          <w:rFonts w:cs="Arial"/>
          <w:sz w:val="22"/>
          <w:lang w:val="en-US"/>
        </w:rPr>
        <w:t xml:space="preserve"> (159</w:t>
      </w:r>
      <w:bookmarkStart w:id="0" w:name="_GoBack"/>
      <w:bookmarkEnd w:id="0"/>
      <w:r w:rsidR="00B6741E" w:rsidRPr="006A7A17">
        <w:rPr>
          <w:rFonts w:cs="Arial"/>
          <w:sz w:val="22"/>
          <w:lang w:val="en-US"/>
        </w:rPr>
        <w:t>1–1661),</w:t>
      </w:r>
      <w:r w:rsidRPr="006A7A17">
        <w:rPr>
          <w:rFonts w:cs="Arial"/>
          <w:sz w:val="22"/>
          <w:lang w:val="en-US"/>
        </w:rPr>
        <w:t xml:space="preserve"> in</w:t>
      </w:r>
      <w:r w:rsidR="00972832">
        <w:rPr>
          <w:rFonts w:cs="Arial"/>
          <w:sz w:val="22"/>
          <w:lang w:val="en-US"/>
        </w:rPr>
        <w:t>:</w:t>
      </w:r>
      <w:r w:rsidR="00B6741E" w:rsidRPr="006A7A17">
        <w:rPr>
          <w:rFonts w:cs="Arial"/>
          <w:sz w:val="22"/>
          <w:lang w:val="en-US"/>
        </w:rPr>
        <w:t xml:space="preserve"> </w:t>
      </w:r>
      <w:r w:rsidR="00B6741E" w:rsidRPr="006A7A17">
        <w:rPr>
          <w:rFonts w:cs="Arial"/>
          <w:i/>
          <w:sz w:val="22"/>
          <w:lang w:val="en-US"/>
        </w:rPr>
        <w:t>Internet Encyclopedia of Philosophy</w:t>
      </w:r>
      <w:r w:rsidR="00B6741E" w:rsidRPr="006A7A17">
        <w:rPr>
          <w:rFonts w:cs="Arial"/>
          <w:sz w:val="22"/>
          <w:lang w:val="en-US"/>
        </w:rPr>
        <w:t xml:space="preserve">, URL: </w:t>
      </w:r>
      <w:hyperlink r:id="rId7" w:history="1">
        <w:r w:rsidR="00B6741E" w:rsidRPr="006A7A17">
          <w:rPr>
            <w:rStyle w:val="Hyperlink"/>
            <w:rFonts w:cs="Arial"/>
            <w:sz w:val="22"/>
            <w:lang w:val="en-US"/>
          </w:rPr>
          <w:t>htttp://www.iep.utm.edu/arna-ang/</w:t>
        </w:r>
      </w:hyperlink>
      <w:r w:rsidR="00B6741E" w:rsidRPr="006A7A17">
        <w:rPr>
          <w:rStyle w:val="Hyperlink"/>
          <w:rFonts w:cs="Arial"/>
          <w:sz w:val="22"/>
          <w:u w:val="none"/>
          <w:lang w:val="en-US"/>
        </w:rPr>
        <w:t xml:space="preserve"> </w:t>
      </w:r>
      <w:r w:rsidR="00B6741E" w:rsidRPr="006A7A17">
        <w:rPr>
          <w:rStyle w:val="Hyperlink"/>
          <w:rFonts w:cs="Arial"/>
          <w:color w:val="auto"/>
          <w:sz w:val="22"/>
          <w:u w:val="none"/>
          <w:lang w:val="en-US"/>
        </w:rPr>
        <w:t>[27|03|2018]</w:t>
      </w:r>
      <w:r w:rsidRPr="006A7A17">
        <w:rPr>
          <w:rStyle w:val="Hyperlink"/>
          <w:rFonts w:cs="Arial"/>
          <w:color w:val="auto"/>
          <w:sz w:val="22"/>
          <w:u w:val="none"/>
          <w:lang w:val="en-US"/>
        </w:rPr>
        <w:t>.</w:t>
      </w:r>
    </w:p>
    <w:p w:rsidR="004B3B07" w:rsidRDefault="004B3B07" w:rsidP="00381EAF">
      <w:pPr>
        <w:spacing w:after="120" w:line="276" w:lineRule="auto"/>
        <w:ind w:left="720" w:hanging="720"/>
        <w:jc w:val="both"/>
        <w:rPr>
          <w:rStyle w:val="Hyperlink"/>
          <w:rFonts w:cs="Arial"/>
          <w:color w:val="auto"/>
          <w:sz w:val="22"/>
          <w:u w:val="none"/>
          <w:lang w:val="en-US"/>
        </w:rPr>
      </w:pPr>
    </w:p>
    <w:p w:rsidR="004B3B07" w:rsidRPr="004B3B07" w:rsidRDefault="004B3B07" w:rsidP="00381EAF">
      <w:pPr>
        <w:spacing w:after="120" w:line="276" w:lineRule="auto"/>
        <w:ind w:left="720" w:hanging="720"/>
        <w:jc w:val="both"/>
        <w:rPr>
          <w:rStyle w:val="Hyperlink"/>
          <w:rFonts w:cs="Arial"/>
          <w:color w:val="auto"/>
          <w:lang w:val="en-US"/>
        </w:rPr>
      </w:pPr>
      <w:r w:rsidRPr="004B3B07">
        <w:rPr>
          <w:rStyle w:val="Hyperlink"/>
          <w:rFonts w:cs="Arial"/>
          <w:color w:val="auto"/>
          <w:lang w:val="en-US"/>
        </w:rPr>
        <w:t>In-text quotation</w:t>
      </w:r>
    </w:p>
    <w:p w:rsidR="004B3B07" w:rsidRPr="006A7A17" w:rsidRDefault="004B3B07" w:rsidP="00381EAF">
      <w:pPr>
        <w:spacing w:after="120" w:line="276" w:lineRule="auto"/>
        <w:ind w:left="720" w:hanging="720"/>
        <w:jc w:val="both"/>
        <w:rPr>
          <w:rStyle w:val="Hyperlink"/>
          <w:rFonts w:cs="Arial"/>
          <w:color w:val="auto"/>
          <w:sz w:val="22"/>
          <w:u w:val="none"/>
          <w:lang w:val="en-US"/>
        </w:rPr>
      </w:pPr>
      <w:r>
        <w:rPr>
          <w:rStyle w:val="Hyperlink"/>
          <w:rFonts w:cs="Arial"/>
          <w:color w:val="auto"/>
          <w:sz w:val="22"/>
          <w:u w:val="none"/>
          <w:lang w:val="en-US"/>
        </w:rPr>
        <w:t>(Arendt 1958: 7)</w:t>
      </w:r>
    </w:p>
    <w:p w:rsidR="00377372" w:rsidRPr="00381EAF" w:rsidRDefault="00377372" w:rsidP="00381EAF">
      <w:pPr>
        <w:spacing w:after="120" w:line="276" w:lineRule="auto"/>
        <w:jc w:val="both"/>
        <w:rPr>
          <w:rFonts w:cs="Arial"/>
          <w:lang w:val="en-US"/>
        </w:rPr>
      </w:pPr>
    </w:p>
    <w:sectPr w:rsidR="00377372" w:rsidRPr="00381EAF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F01" w:rsidRDefault="00831F01" w:rsidP="00B116F5">
      <w:pPr>
        <w:spacing w:line="240" w:lineRule="auto"/>
      </w:pPr>
      <w:r>
        <w:separator/>
      </w:r>
    </w:p>
  </w:endnote>
  <w:endnote w:type="continuationSeparator" w:id="0">
    <w:p w:rsidR="00831F01" w:rsidRDefault="00831F01" w:rsidP="00B11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6F5" w:rsidRDefault="00B116F5" w:rsidP="00B116F5">
    <w:pPr>
      <w:pStyle w:val="Fuzeile"/>
      <w:ind w:left="720"/>
    </w:pPr>
    <w:r>
      <w:t>* Gesellschaft für Bildung und Forschung in Europa</w:t>
    </w:r>
  </w:p>
  <w:p w:rsidR="00B116F5" w:rsidRDefault="00B116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F01" w:rsidRDefault="00831F01" w:rsidP="00B116F5">
      <w:pPr>
        <w:spacing w:line="240" w:lineRule="auto"/>
      </w:pPr>
      <w:r>
        <w:separator/>
      </w:r>
    </w:p>
  </w:footnote>
  <w:footnote w:type="continuationSeparator" w:id="0">
    <w:p w:rsidR="00831F01" w:rsidRDefault="00831F01" w:rsidP="00B116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11580"/>
    <w:multiLevelType w:val="hybridMultilevel"/>
    <w:tmpl w:val="93AE22E6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F5"/>
    <w:rsid w:val="000769C8"/>
    <w:rsid w:val="002C4382"/>
    <w:rsid w:val="002E7412"/>
    <w:rsid w:val="00304F2F"/>
    <w:rsid w:val="00377372"/>
    <w:rsid w:val="00381EAF"/>
    <w:rsid w:val="003E22A7"/>
    <w:rsid w:val="004B3B07"/>
    <w:rsid w:val="00555619"/>
    <w:rsid w:val="005836E5"/>
    <w:rsid w:val="00600446"/>
    <w:rsid w:val="00647C26"/>
    <w:rsid w:val="006A7A17"/>
    <w:rsid w:val="0074697B"/>
    <w:rsid w:val="007A43CF"/>
    <w:rsid w:val="00831F01"/>
    <w:rsid w:val="00972832"/>
    <w:rsid w:val="00AD2AA5"/>
    <w:rsid w:val="00B116F5"/>
    <w:rsid w:val="00B13A06"/>
    <w:rsid w:val="00B6741E"/>
    <w:rsid w:val="00BC4490"/>
    <w:rsid w:val="00BC6AE8"/>
    <w:rsid w:val="00C67627"/>
    <w:rsid w:val="00D34786"/>
    <w:rsid w:val="00D52714"/>
    <w:rsid w:val="00E8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BF2B"/>
  <w15:docId w15:val="{E336AE1B-6BAD-4D8F-9BFD-9CCCF81E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116F5"/>
    <w:pPr>
      <w:spacing w:after="0" w:line="36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B116F5"/>
    <w:pPr>
      <w:keepNext/>
      <w:outlineLvl w:val="1"/>
    </w:pPr>
    <w:rPr>
      <w:rFonts w:cs="Arial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B116F5"/>
    <w:rPr>
      <w:rFonts w:ascii="Arial" w:eastAsia="Times New Roman" w:hAnsi="Arial" w:cs="Arial"/>
      <w:sz w:val="24"/>
      <w:szCs w:val="24"/>
      <w:u w:val="single"/>
      <w:lang w:eastAsia="de-DE"/>
    </w:rPr>
  </w:style>
  <w:style w:type="paragraph" w:styleId="Titel">
    <w:name w:val="Title"/>
    <w:basedOn w:val="Standard"/>
    <w:link w:val="TitelZchn"/>
    <w:qFormat/>
    <w:rsid w:val="00B116F5"/>
    <w:pPr>
      <w:jc w:val="center"/>
    </w:pPr>
    <w:rPr>
      <w:rFonts w:cs="Arial"/>
      <w:b/>
      <w:bCs/>
    </w:rPr>
  </w:style>
  <w:style w:type="character" w:customStyle="1" w:styleId="TitelZchn">
    <w:name w:val="Titel Zchn"/>
    <w:basedOn w:val="Absatz-Standardschriftart"/>
    <w:link w:val="Titel"/>
    <w:rsid w:val="00B116F5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Untertitel">
    <w:name w:val="Subtitle"/>
    <w:basedOn w:val="Standard"/>
    <w:link w:val="UntertitelZchn"/>
    <w:qFormat/>
    <w:rsid w:val="00B116F5"/>
    <w:rPr>
      <w:rFonts w:cs="Arial"/>
      <w:u w:val="single"/>
    </w:rPr>
  </w:style>
  <w:style w:type="character" w:customStyle="1" w:styleId="UntertitelZchn">
    <w:name w:val="Untertitel Zchn"/>
    <w:basedOn w:val="Absatz-Standardschriftart"/>
    <w:link w:val="Untertitel"/>
    <w:rsid w:val="00B116F5"/>
    <w:rPr>
      <w:rFonts w:ascii="Arial" w:eastAsia="Times New Roman" w:hAnsi="Arial" w:cs="Arial"/>
      <w:sz w:val="24"/>
      <w:szCs w:val="24"/>
      <w:u w:val="single"/>
      <w:lang w:eastAsia="de-DE"/>
    </w:rPr>
  </w:style>
  <w:style w:type="paragraph" w:styleId="StandardWeb">
    <w:name w:val="Normal (Web)"/>
    <w:basedOn w:val="Standard"/>
    <w:semiHidden/>
    <w:rsid w:val="00B116F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color w:val="000000"/>
    </w:rPr>
  </w:style>
  <w:style w:type="paragraph" w:styleId="Kopfzeile">
    <w:name w:val="header"/>
    <w:basedOn w:val="Standard"/>
    <w:link w:val="KopfzeileZchn"/>
    <w:uiPriority w:val="99"/>
    <w:semiHidden/>
    <w:unhideWhenUsed/>
    <w:rsid w:val="00B116F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116F5"/>
    <w:rPr>
      <w:rFonts w:ascii="Arial" w:eastAsia="Times New Roman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116F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16F5"/>
    <w:rPr>
      <w:rFonts w:ascii="Arial" w:eastAsia="Times New Roman" w:hAnsi="Arial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16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16F5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rsid w:val="00B6741E"/>
    <w:rPr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A7A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ep.utm.edu/arna-a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Rodrigues</dc:creator>
  <cp:lastModifiedBy>MR</cp:lastModifiedBy>
  <cp:revision>3</cp:revision>
  <dcterms:created xsi:type="dcterms:W3CDTF">2021-04-14T09:23:00Z</dcterms:created>
  <dcterms:modified xsi:type="dcterms:W3CDTF">2021-04-14T10:12:00Z</dcterms:modified>
</cp:coreProperties>
</file>